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CFCC" w14:textId="04BF3A81" w:rsidR="00A6460A" w:rsidRPr="00D73B91" w:rsidRDefault="00A6460A" w:rsidP="00DE239E">
      <w:pPr>
        <w:jc w:val="center"/>
        <w:rPr>
          <w:rFonts w:ascii="Roboto" w:hAnsi="Roboto"/>
          <w:b/>
          <w:color w:val="000000"/>
          <w:sz w:val="28"/>
          <w:szCs w:val="22"/>
        </w:rPr>
      </w:pPr>
      <w:r w:rsidRPr="00D73B91">
        <w:rPr>
          <w:rFonts w:ascii="Roboto" w:hAnsi="Roboto"/>
          <w:b/>
          <w:color w:val="000000"/>
          <w:sz w:val="28"/>
        </w:rPr>
        <w:t xml:space="preserve">Daim </w:t>
      </w:r>
      <w:proofErr w:type="spellStart"/>
      <w:r w:rsidRPr="00D73B91">
        <w:rPr>
          <w:rFonts w:ascii="Roboto" w:hAnsi="Roboto"/>
          <w:b/>
          <w:color w:val="000000"/>
          <w:sz w:val="28"/>
        </w:rPr>
        <w:t>Ntawv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Cog Lus Pom Zoo </w:t>
      </w:r>
      <w:proofErr w:type="spellStart"/>
      <w:r w:rsidRPr="00D73B91">
        <w:rPr>
          <w:rFonts w:ascii="Roboto" w:hAnsi="Roboto"/>
          <w:b/>
          <w:color w:val="000000"/>
          <w:sz w:val="28"/>
        </w:rPr>
        <w:t>Saib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proofErr w:type="spellStart"/>
      <w:r w:rsidRPr="00D73B91">
        <w:rPr>
          <w:rFonts w:ascii="Roboto" w:hAnsi="Roboto"/>
          <w:b/>
          <w:color w:val="000000"/>
          <w:sz w:val="28"/>
        </w:rPr>
        <w:t>Xyuas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Tus </w:t>
      </w:r>
      <w:proofErr w:type="spellStart"/>
      <w:r w:rsidRPr="00D73B91">
        <w:rPr>
          <w:rFonts w:ascii="Roboto" w:hAnsi="Roboto"/>
          <w:b/>
          <w:color w:val="000000"/>
          <w:sz w:val="28"/>
        </w:rPr>
        <w:t>Kwv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proofErr w:type="spellStart"/>
      <w:r w:rsidRPr="00D73B91">
        <w:rPr>
          <w:rFonts w:ascii="Roboto" w:hAnsi="Roboto"/>
          <w:b/>
          <w:color w:val="000000"/>
          <w:sz w:val="28"/>
        </w:rPr>
        <w:t>Tij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proofErr w:type="spellStart"/>
      <w:r w:rsidRPr="00D73B91">
        <w:rPr>
          <w:rFonts w:ascii="Roboto" w:hAnsi="Roboto"/>
          <w:b/>
          <w:color w:val="000000"/>
          <w:sz w:val="28"/>
        </w:rPr>
        <w:t>Txheeb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r w:rsidR="00AC3FFD">
        <w:rPr>
          <w:rFonts w:ascii="Roboto" w:hAnsi="Roboto"/>
          <w:b/>
          <w:color w:val="000000"/>
          <w:sz w:val="28"/>
        </w:rPr>
        <w:br/>
      </w:r>
      <w:r w:rsidRPr="00D73B91">
        <w:rPr>
          <w:rFonts w:ascii="Roboto" w:hAnsi="Roboto"/>
          <w:b/>
          <w:color w:val="000000"/>
          <w:sz w:val="28"/>
        </w:rPr>
        <w:t xml:space="preserve">Ze </w:t>
      </w:r>
      <w:proofErr w:type="spellStart"/>
      <w:r w:rsidRPr="00D73B91">
        <w:rPr>
          <w:rFonts w:ascii="Roboto" w:hAnsi="Roboto"/>
          <w:b/>
          <w:color w:val="000000"/>
          <w:sz w:val="28"/>
        </w:rPr>
        <w:t>Ncua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proofErr w:type="spellStart"/>
      <w:r w:rsidRPr="00D73B91">
        <w:rPr>
          <w:rFonts w:ascii="Roboto" w:hAnsi="Roboto"/>
          <w:b/>
          <w:color w:val="000000"/>
          <w:sz w:val="28"/>
        </w:rPr>
        <w:t>Sij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proofErr w:type="spellStart"/>
      <w:r w:rsidRPr="00D73B91">
        <w:rPr>
          <w:rFonts w:ascii="Roboto" w:hAnsi="Roboto"/>
          <w:b/>
          <w:color w:val="000000"/>
          <w:sz w:val="28"/>
        </w:rPr>
        <w:t>Hawm</w:t>
      </w:r>
      <w:proofErr w:type="spellEnd"/>
      <w:r w:rsidRPr="00D73B91">
        <w:rPr>
          <w:rFonts w:ascii="Roboto" w:hAnsi="Roboto"/>
          <w:b/>
          <w:color w:val="000000"/>
          <w:sz w:val="28"/>
        </w:rPr>
        <w:t xml:space="preserve"> </w:t>
      </w:r>
      <w:proofErr w:type="spellStart"/>
      <w:r w:rsidRPr="00D73B91">
        <w:rPr>
          <w:rFonts w:ascii="Roboto" w:hAnsi="Roboto"/>
          <w:b/>
          <w:color w:val="000000"/>
          <w:sz w:val="28"/>
        </w:rPr>
        <w:t>Ntev</w:t>
      </w:r>
      <w:proofErr w:type="spellEnd"/>
    </w:p>
    <w:p w14:paraId="31FA5579" w14:textId="0F4B2ED1" w:rsidR="00DE239E" w:rsidRPr="007E06DB" w:rsidRDefault="00783D16" w:rsidP="00DE239E">
      <w:pPr>
        <w:jc w:val="center"/>
        <w:rPr>
          <w:rFonts w:ascii="Roboto" w:hAnsi="Roboto"/>
          <w:bCs/>
          <w:smallCaps/>
          <w:color w:val="000000"/>
          <w:sz w:val="20"/>
        </w:rPr>
      </w:pPr>
      <w:r w:rsidRPr="007E06DB">
        <w:rPr>
          <w:rFonts w:ascii="Roboto" w:hAnsi="Roboto"/>
          <w:bCs/>
          <w:smallCaps/>
          <w:color w:val="000000"/>
          <w:sz w:val="20"/>
        </w:rPr>
        <w:t>kinship care long-term agreement</w:t>
      </w:r>
    </w:p>
    <w:p w14:paraId="72A0FB9A" w14:textId="77777777" w:rsidR="00DE239E" w:rsidRPr="00D73B91" w:rsidRDefault="00DE239E" w:rsidP="00DE239E">
      <w:pPr>
        <w:jc w:val="center"/>
        <w:rPr>
          <w:rFonts w:ascii="Roboto" w:hAnsi="Roboto"/>
          <w:b/>
          <w:color w:val="000000"/>
          <w:sz w:val="28"/>
          <w:szCs w:val="22"/>
        </w:rPr>
      </w:pPr>
    </w:p>
    <w:p w14:paraId="57C297DA" w14:textId="60EAE0E0" w:rsidR="00A6460A" w:rsidRPr="00D73B91" w:rsidRDefault="00A6460A" w:rsidP="00726D5F">
      <w:pPr>
        <w:spacing w:after="240"/>
        <w:rPr>
          <w:rFonts w:ascii="Roboto" w:hAnsi="Roboto"/>
          <w:color w:val="000000"/>
          <w:sz w:val="22"/>
          <w:szCs w:val="22"/>
        </w:rPr>
      </w:pPr>
      <w:r w:rsidRPr="00D73B91">
        <w:rPr>
          <w:rFonts w:ascii="Roboto" w:hAnsi="Roboto"/>
          <w:b/>
          <w:color w:val="000000"/>
          <w:sz w:val="22"/>
        </w:rPr>
        <w:t>Kev Siv Daim Foos:</w:t>
      </w:r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Yuav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tsum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sau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daim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foos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ntawv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no </w:t>
      </w:r>
      <w:proofErr w:type="spellStart"/>
      <w:r w:rsidRPr="00D73B91">
        <w:rPr>
          <w:rFonts w:ascii="Roboto" w:hAnsi="Roboto"/>
          <w:color w:val="000000"/>
          <w:sz w:val="22"/>
        </w:rPr>
        <w:t>kom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tiav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, </w:t>
      </w:r>
      <w:proofErr w:type="spellStart"/>
      <w:r w:rsidRPr="00D73B91">
        <w:rPr>
          <w:rFonts w:ascii="Roboto" w:hAnsi="Roboto"/>
          <w:color w:val="000000"/>
          <w:sz w:val="22"/>
        </w:rPr>
        <w:t>yuav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tsum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muab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cov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ntaub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ntawv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raws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sub. 48.57(3n)(am)6., Wis. Stats., </w:t>
      </w:r>
      <w:proofErr w:type="spellStart"/>
      <w:r w:rsidRPr="00D73B91">
        <w:rPr>
          <w:rFonts w:ascii="Roboto" w:hAnsi="Roboto"/>
          <w:color w:val="000000"/>
          <w:sz w:val="22"/>
        </w:rPr>
        <w:t>thiab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Ch. DCF 58.08(13), Wis. Admin. Code. </w:t>
      </w:r>
      <w:proofErr w:type="spellStart"/>
      <w:r w:rsidRPr="00D73B91">
        <w:rPr>
          <w:rFonts w:ascii="Roboto" w:hAnsi="Roboto"/>
          <w:color w:val="000000"/>
          <w:sz w:val="22"/>
        </w:rPr>
        <w:t>Cov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ntaub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ntawv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ntiag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tug </w:t>
      </w:r>
      <w:proofErr w:type="spellStart"/>
      <w:r w:rsidRPr="00D73B91">
        <w:rPr>
          <w:rFonts w:ascii="Roboto" w:hAnsi="Roboto"/>
          <w:color w:val="000000"/>
          <w:sz w:val="22"/>
        </w:rPr>
        <w:t>uas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koj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muab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tej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zaum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yuav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raug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siv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rau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lub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hom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phiaj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thib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ob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[Privacy Law, s. 15.04(1)(m), Wisconsin Statutes].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5"/>
        <w:gridCol w:w="5297"/>
        <w:gridCol w:w="768"/>
        <w:gridCol w:w="3881"/>
        <w:gridCol w:w="259"/>
      </w:tblGrid>
      <w:tr w:rsidR="00A6460A" w:rsidRPr="00D73B91" w14:paraId="78D5D75D" w14:textId="77777777" w:rsidTr="002C77F8">
        <w:trPr>
          <w:cantSplit/>
          <w:trHeight w:hRule="exact" w:val="432"/>
        </w:trPr>
        <w:tc>
          <w:tcPr>
            <w:tcW w:w="595" w:type="dxa"/>
            <w:vAlign w:val="bottom"/>
          </w:tcPr>
          <w:p w14:paraId="778A8013" w14:textId="77777777" w:rsidR="00A6460A" w:rsidRPr="00D73B91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Lub</w:t>
            </w:r>
            <w:proofErr w:type="spellEnd"/>
          </w:p>
        </w:tc>
        <w:tc>
          <w:tcPr>
            <w:tcW w:w="5297" w:type="dxa"/>
            <w:tcBorders>
              <w:bottom w:val="single" w:sz="4" w:space="0" w:color="auto"/>
            </w:tcBorders>
            <w:vAlign w:val="bottom"/>
          </w:tcPr>
          <w:p w14:paraId="176057C2" w14:textId="46E85BBE" w:rsidR="00A6460A" w:rsidRPr="00D73B9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D73B9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  <w:vAlign w:val="bottom"/>
          </w:tcPr>
          <w:p w14:paraId="661374E2" w14:textId="77777777" w:rsidR="00A6460A" w:rsidRPr="00D73B91" w:rsidRDefault="00A6460A" w:rsidP="002D0861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thiab</w:t>
            </w:r>
            <w:proofErr w:type="spellEnd"/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14:paraId="1377DFEA" w14:textId="5590BA92" w:rsidR="00A6460A" w:rsidRPr="00D73B9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D73B9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6460A" w:rsidRPr="00547E62" w14:paraId="4754BB5F" w14:textId="77777777" w:rsidTr="002C77F8">
        <w:trPr>
          <w:cantSplit/>
          <w:trHeight w:val="235"/>
        </w:trPr>
        <w:tc>
          <w:tcPr>
            <w:tcW w:w="595" w:type="dxa"/>
          </w:tcPr>
          <w:p w14:paraId="3EB4164D" w14:textId="77777777" w:rsidR="00A6460A" w:rsidRPr="00D73B9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5297" w:type="dxa"/>
          </w:tcPr>
          <w:p w14:paraId="1DC86A35" w14:textId="77777777" w:rsidR="00A6460A" w:rsidRPr="00D73B9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D73B91">
              <w:rPr>
                <w:rFonts w:ascii="Roboto" w:hAnsi="Roboto"/>
                <w:color w:val="000000"/>
                <w:sz w:val="20"/>
              </w:rPr>
              <w:t>(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–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Kinship)</w:t>
            </w:r>
          </w:p>
        </w:tc>
        <w:tc>
          <w:tcPr>
            <w:tcW w:w="768" w:type="dxa"/>
          </w:tcPr>
          <w:p w14:paraId="2C9F2BC0" w14:textId="77777777" w:rsidR="00A6460A" w:rsidRPr="00D73B9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4140" w:type="dxa"/>
            <w:gridSpan w:val="2"/>
          </w:tcPr>
          <w:p w14:paraId="715E3CF0" w14:textId="09A76D44" w:rsidR="00A6460A" w:rsidRPr="00094B80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  <w:lang w:val="es-US"/>
              </w:rPr>
            </w:pPr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(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Lub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Npe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-Tus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Neeg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Zov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Tu)</w:t>
            </w:r>
          </w:p>
        </w:tc>
      </w:tr>
      <w:tr w:rsidR="00A6460A" w:rsidRPr="00D73B91" w14:paraId="306B0ADB" w14:textId="77777777" w:rsidTr="002C77F8">
        <w:trPr>
          <w:cantSplit/>
          <w:trHeight w:hRule="exact" w:val="729"/>
        </w:trPr>
        <w:tc>
          <w:tcPr>
            <w:tcW w:w="6660" w:type="dxa"/>
            <w:gridSpan w:val="3"/>
            <w:vAlign w:val="bottom"/>
          </w:tcPr>
          <w:p w14:paraId="18A512D7" w14:textId="77777777" w:rsidR="00A6460A" w:rsidRPr="00094B80" w:rsidRDefault="00A6460A" w:rsidP="002D0861">
            <w:pPr>
              <w:spacing w:before="20"/>
              <w:rPr>
                <w:rFonts w:ascii="Roboto" w:hAnsi="Roboto" w:cs="Arial"/>
                <w:color w:val="000000"/>
                <w:sz w:val="22"/>
                <w:szCs w:val="22"/>
                <w:lang w:val="es-US"/>
              </w:rPr>
            </w:pP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ntawm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no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sau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daim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ntawv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cog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lus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pom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zoo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Kinship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Care (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Kev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Saib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Xyuas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Tus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Kwv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Tij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Txheeb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Ze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)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Ncua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Sij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Hawm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Ntev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rau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kev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saib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xyuas</w:t>
            </w:r>
            <w:proofErr w:type="spellEnd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0"/>
                <w:lang w:val="es-US"/>
              </w:rPr>
              <w:t>ntawm</w:t>
            </w:r>
            <w:proofErr w:type="spellEnd"/>
          </w:p>
        </w:tc>
        <w:tc>
          <w:tcPr>
            <w:tcW w:w="3881" w:type="dxa"/>
            <w:tcBorders>
              <w:bottom w:val="single" w:sz="4" w:space="0" w:color="auto"/>
            </w:tcBorders>
            <w:vAlign w:val="bottom"/>
          </w:tcPr>
          <w:p w14:paraId="0FD08817" w14:textId="6D573140" w:rsidR="00A6460A" w:rsidRPr="00D73B9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D73B9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vAlign w:val="bottom"/>
          </w:tcPr>
          <w:p w14:paraId="4E01A6DB" w14:textId="77777777" w:rsidR="00A6460A" w:rsidRPr="00D73B91" w:rsidRDefault="00A6460A" w:rsidP="002D0861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0"/>
              </w:rPr>
              <w:t>.</w:t>
            </w:r>
          </w:p>
        </w:tc>
      </w:tr>
      <w:tr w:rsidR="00A6460A" w:rsidRPr="00D73B91" w14:paraId="2A25F9F3" w14:textId="77777777" w:rsidTr="002C77F8">
        <w:trPr>
          <w:cantSplit/>
        </w:trPr>
        <w:tc>
          <w:tcPr>
            <w:tcW w:w="6660" w:type="dxa"/>
            <w:gridSpan w:val="3"/>
          </w:tcPr>
          <w:p w14:paraId="158C5199" w14:textId="77777777" w:rsidR="00A6460A" w:rsidRPr="00D73B91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3881" w:type="dxa"/>
          </w:tcPr>
          <w:p w14:paraId="43230C7C" w14:textId="0A70350E" w:rsidR="00A6460A" w:rsidRPr="00D73B91" w:rsidRDefault="00A6460A" w:rsidP="002D0861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D73B91">
              <w:rPr>
                <w:rFonts w:ascii="Roboto" w:hAnsi="Roboto"/>
                <w:color w:val="000000"/>
                <w:sz w:val="20"/>
              </w:rPr>
              <w:t>(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– Tus Me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>)</w:t>
            </w:r>
          </w:p>
        </w:tc>
        <w:tc>
          <w:tcPr>
            <w:tcW w:w="259" w:type="dxa"/>
          </w:tcPr>
          <w:p w14:paraId="32A2C9D7" w14:textId="77777777" w:rsidR="00A6460A" w:rsidRPr="00D73B91" w:rsidRDefault="00A6460A" w:rsidP="002D0861">
            <w:pPr>
              <w:rPr>
                <w:rFonts w:ascii="Roboto" w:hAnsi="Roboto" w:cs="Arial"/>
                <w:color w:val="000000"/>
                <w:sz w:val="20"/>
              </w:rPr>
            </w:pPr>
          </w:p>
        </w:tc>
      </w:tr>
    </w:tbl>
    <w:p w14:paraId="0DF2A5A3" w14:textId="19398278" w:rsidR="00A6460A" w:rsidRPr="00D73B91" w:rsidRDefault="00A6460A" w:rsidP="0054027D">
      <w:pPr>
        <w:spacing w:before="120" w:after="120"/>
        <w:rPr>
          <w:rFonts w:ascii="Roboto" w:hAnsi="Roboto" w:cs="Arial"/>
          <w:color w:val="000000"/>
          <w:sz w:val="22"/>
          <w:szCs w:val="22"/>
        </w:rPr>
      </w:pPr>
      <w:proofErr w:type="spellStart"/>
      <w:r w:rsidRPr="00D73B91">
        <w:rPr>
          <w:rFonts w:ascii="Roboto" w:hAnsi="Roboto"/>
          <w:color w:val="000000"/>
          <w:sz w:val="22"/>
        </w:rPr>
        <w:t>Lub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koom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haum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tus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kwv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tij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txheeb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ze </w:t>
      </w:r>
      <w:proofErr w:type="spellStart"/>
      <w:r w:rsidRPr="00D73B91">
        <w:rPr>
          <w:rFonts w:ascii="Roboto" w:hAnsi="Roboto"/>
          <w:color w:val="000000"/>
          <w:sz w:val="22"/>
        </w:rPr>
        <w:t>thiab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tus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neeg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zov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tu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tus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kws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tij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txheeb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ze pom zoo </w:t>
      </w:r>
      <w:proofErr w:type="spellStart"/>
      <w:r w:rsidRPr="00D73B91">
        <w:rPr>
          <w:rFonts w:ascii="Roboto" w:hAnsi="Roboto"/>
          <w:color w:val="000000"/>
          <w:sz w:val="22"/>
        </w:rPr>
        <w:t>ua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raws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cov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lus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hauv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</w:t>
      </w:r>
      <w:proofErr w:type="spellStart"/>
      <w:r w:rsidRPr="00D73B91">
        <w:rPr>
          <w:rFonts w:ascii="Roboto" w:hAnsi="Roboto"/>
          <w:color w:val="000000"/>
          <w:sz w:val="22"/>
        </w:rPr>
        <w:t>qab</w:t>
      </w:r>
      <w:proofErr w:type="spellEnd"/>
      <w:r w:rsidRPr="00D73B91">
        <w:rPr>
          <w:rFonts w:ascii="Roboto" w:hAnsi="Roboto"/>
          <w:color w:val="000000"/>
          <w:sz w:val="22"/>
        </w:rPr>
        <w:t xml:space="preserve"> no: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8"/>
        <w:gridCol w:w="274"/>
        <w:gridCol w:w="238"/>
        <w:gridCol w:w="5463"/>
        <w:gridCol w:w="686"/>
        <w:gridCol w:w="201"/>
        <w:gridCol w:w="810"/>
        <w:gridCol w:w="1346"/>
        <w:gridCol w:w="1336"/>
        <w:gridCol w:w="18"/>
      </w:tblGrid>
      <w:tr w:rsidR="00A6460A" w:rsidRPr="00D73B91" w14:paraId="6F8B6A1A" w14:textId="77777777" w:rsidTr="00094B80">
        <w:trPr>
          <w:cantSplit/>
          <w:trHeight w:val="432"/>
        </w:trPr>
        <w:tc>
          <w:tcPr>
            <w:tcW w:w="940" w:type="dxa"/>
            <w:gridSpan w:val="3"/>
            <w:vAlign w:val="bottom"/>
          </w:tcPr>
          <w:p w14:paraId="2FF17FDB" w14:textId="77777777" w:rsidR="00A6460A" w:rsidRPr="00D73B91" w:rsidRDefault="00A6460A" w:rsidP="007E2402">
            <w:pPr>
              <w:tabs>
                <w:tab w:val="left" w:pos="360"/>
                <w:tab w:val="left" w:pos="72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1.</w:t>
            </w:r>
            <w:r w:rsidRPr="00D73B91">
              <w:rPr>
                <w:rFonts w:ascii="Roboto" w:hAnsi="Roboto"/>
                <w:color w:val="000000"/>
                <w:sz w:val="22"/>
                <w:szCs w:val="22"/>
              </w:rPr>
              <w:tab/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</w:p>
        </w:tc>
        <w:tc>
          <w:tcPr>
            <w:tcW w:w="6350" w:type="dxa"/>
            <w:gridSpan w:val="3"/>
            <w:tcBorders>
              <w:bottom w:val="single" w:sz="4" w:space="0" w:color="auto"/>
            </w:tcBorders>
            <w:vAlign w:val="bottom"/>
          </w:tcPr>
          <w:p w14:paraId="5EC2D477" w14:textId="2F2CBC74" w:rsidR="00A6460A" w:rsidRPr="00D73B91" w:rsidRDefault="004A4F3F" w:rsidP="00D220F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instrText xml:space="preserve"> FORMTEXT </w:instrTex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separate"/>
            </w:r>
            <w:r w:rsidRPr="00D73B91">
              <w:rPr>
                <w:rFonts w:ascii="Garamond" w:hAnsi="Garamond"/>
                <w:color w:val="000000"/>
                <w:sz w:val="22"/>
              </w:rPr>
              <w:t>     </w:t>
            </w:r>
            <w:r w:rsidRPr="00D73B91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14:paraId="735DC640" w14:textId="019C24E2" w:rsidR="00A6460A" w:rsidRPr="00D73B91" w:rsidRDefault="002D0861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them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</w:t>
            </w:r>
          </w:p>
        </w:tc>
      </w:tr>
      <w:tr w:rsidR="00A6460A" w:rsidRPr="00D73B91" w14:paraId="1DF9E704" w14:textId="77777777" w:rsidTr="006650EC">
        <w:trPr>
          <w:cantSplit/>
        </w:trPr>
        <w:tc>
          <w:tcPr>
            <w:tcW w:w="940" w:type="dxa"/>
            <w:gridSpan w:val="3"/>
          </w:tcPr>
          <w:p w14:paraId="5272542A" w14:textId="77777777" w:rsidR="00A6460A" w:rsidRPr="00D73B91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  <w:tc>
          <w:tcPr>
            <w:tcW w:w="7160" w:type="dxa"/>
            <w:gridSpan w:val="4"/>
          </w:tcPr>
          <w:p w14:paraId="0713BEAE" w14:textId="77777777" w:rsidR="00A6460A" w:rsidRPr="00D73B91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  <w:r w:rsidRPr="00D73B91">
              <w:rPr>
                <w:rFonts w:ascii="Roboto" w:hAnsi="Roboto"/>
                <w:color w:val="000000"/>
                <w:sz w:val="20"/>
              </w:rPr>
              <w:t>(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–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0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0"/>
              </w:rPr>
              <w:t xml:space="preserve"> Kinship)</w:t>
            </w:r>
          </w:p>
        </w:tc>
        <w:tc>
          <w:tcPr>
            <w:tcW w:w="2700" w:type="dxa"/>
            <w:gridSpan w:val="3"/>
          </w:tcPr>
          <w:p w14:paraId="1B86D083" w14:textId="77777777" w:rsidR="00A6460A" w:rsidRPr="00D73B91" w:rsidRDefault="00A6460A" w:rsidP="0054027D">
            <w:pPr>
              <w:jc w:val="center"/>
              <w:rPr>
                <w:rFonts w:ascii="Roboto" w:hAnsi="Roboto" w:cs="Arial"/>
                <w:color w:val="000000"/>
                <w:sz w:val="20"/>
              </w:rPr>
            </w:pPr>
          </w:p>
        </w:tc>
      </w:tr>
      <w:tr w:rsidR="00A6460A" w:rsidRPr="00D73B91" w14:paraId="15C72235" w14:textId="77777777" w:rsidTr="006650EC">
        <w:trPr>
          <w:cantSplit/>
        </w:trPr>
        <w:tc>
          <w:tcPr>
            <w:tcW w:w="428" w:type="dxa"/>
            <w:vAlign w:val="bottom"/>
          </w:tcPr>
          <w:p w14:paraId="17204B7D" w14:textId="77777777" w:rsidR="00A6460A" w:rsidRPr="00D73B91" w:rsidRDefault="00A6460A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372" w:type="dxa"/>
            <w:gridSpan w:val="9"/>
            <w:vAlign w:val="bottom"/>
          </w:tcPr>
          <w:p w14:paraId="4CFCB561" w14:textId="300CDC50" w:rsidR="00A6460A" w:rsidRPr="00D73B91" w:rsidRDefault="006239EF" w:rsidP="007E240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toj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no Kinship Care (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them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toj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no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li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tseem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Kinship Care (Kev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4027D" w:rsidRPr="00D73B91" w14:paraId="042CBC2D" w14:textId="77777777" w:rsidTr="006650EC">
        <w:trPr>
          <w:cantSplit/>
          <w:trHeight w:val="479"/>
        </w:trPr>
        <w:tc>
          <w:tcPr>
            <w:tcW w:w="428" w:type="dxa"/>
            <w:shd w:val="clear" w:color="auto" w:fill="auto"/>
          </w:tcPr>
          <w:p w14:paraId="4E37C6E0" w14:textId="77777777" w:rsidR="0054027D" w:rsidRPr="00D73B91" w:rsidRDefault="0054027D" w:rsidP="002F5F02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2.</w:t>
            </w:r>
          </w:p>
        </w:tc>
        <w:tc>
          <w:tcPr>
            <w:tcW w:w="10372" w:type="dxa"/>
            <w:gridSpan w:val="9"/>
            <w:shd w:val="clear" w:color="auto" w:fill="auto"/>
            <w:vAlign w:val="bottom"/>
          </w:tcPr>
          <w:p w14:paraId="3139743B" w14:textId="095F6CF1" w:rsidR="0054027D" w:rsidRPr="00D73B91" w:rsidRDefault="0054027D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Yog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qho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twg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no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sim,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toj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sub. 48.57(3n)(am)6., Wis. Stats.,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hloov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tau.</w:t>
            </w:r>
          </w:p>
        </w:tc>
      </w:tr>
      <w:tr w:rsidR="00A6460A" w:rsidRPr="00D73B91" w14:paraId="49304F2F" w14:textId="77777777" w:rsidTr="006650EC">
        <w:trPr>
          <w:cantSplit/>
        </w:trPr>
        <w:tc>
          <w:tcPr>
            <w:tcW w:w="428" w:type="dxa"/>
            <w:shd w:val="clear" w:color="auto" w:fill="auto"/>
            <w:vAlign w:val="bottom"/>
          </w:tcPr>
          <w:p w14:paraId="1FF53F2D" w14:textId="77777777" w:rsidR="00A6460A" w:rsidRPr="00D73B9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1E857498" w14:textId="77777777" w:rsidR="00A6460A" w:rsidRPr="00D73B91" w:rsidRDefault="00A6460A">
            <w:pPr>
              <w:tabs>
                <w:tab w:val="left" w:pos="342"/>
                <w:tab w:val="left" w:pos="702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a.</w:t>
            </w:r>
          </w:p>
        </w:tc>
        <w:tc>
          <w:tcPr>
            <w:tcW w:w="9860" w:type="dxa"/>
            <w:gridSpan w:val="7"/>
            <w:shd w:val="clear" w:color="auto" w:fill="auto"/>
            <w:vAlign w:val="bottom"/>
          </w:tcPr>
          <w:p w14:paraId="00D6BD7F" w14:textId="77777777" w:rsidR="00A6460A" w:rsidRPr="00D73B91" w:rsidRDefault="00A6460A">
            <w:pPr>
              <w:rPr>
                <w:rFonts w:ascii="Roboto" w:hAnsi="Roboto" w:cs="Arial"/>
                <w:color w:val="000000"/>
                <w:sz w:val="22"/>
                <w:szCs w:val="22"/>
                <w:highlight w:val="green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Xeev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Wisconsin.</w:t>
            </w:r>
          </w:p>
        </w:tc>
      </w:tr>
      <w:tr w:rsidR="00A6460A" w:rsidRPr="00D73B91" w14:paraId="73D64BAF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D5A91B2" w14:textId="77777777" w:rsidR="00A6460A" w:rsidRPr="00D73B9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769433E0" w14:textId="77777777" w:rsidR="00A6460A" w:rsidRPr="00D73B91" w:rsidRDefault="00A6460A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b.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2E970CE4" w14:textId="77777777" w:rsidR="00A6460A" w:rsidRPr="00D73B91" w:rsidRDefault="00A6460A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nrog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ntxiv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mus.</w:t>
            </w:r>
          </w:p>
        </w:tc>
      </w:tr>
      <w:tr w:rsidR="00A6460A" w:rsidRPr="00D73B91" w14:paraId="6E10E3CE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7F227600" w14:textId="77777777" w:rsidR="00A6460A" w:rsidRPr="00D73B9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815E0E6" w14:textId="77777777" w:rsidR="00A6460A" w:rsidRPr="00D73B91" w:rsidRDefault="00A6460A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c.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02C22BA4" w14:textId="7C654B27" w:rsidR="002557DD" w:rsidRPr="00D73B91" w:rsidRDefault="00A6460A" w:rsidP="002F4717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tso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sab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nraum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plaub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daim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cog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pom zoo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tso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yeem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r w:rsidR="00547E62">
              <w:rPr>
                <w:rFonts w:ascii="Roboto" w:hAnsi="Roboto"/>
                <w:color w:val="000000"/>
                <w:sz w:val="22"/>
              </w:rPr>
              <w:br/>
            </w:r>
            <w:r w:rsidRPr="00D73B91">
              <w:rPr>
                <w:rFonts w:ascii="Roboto" w:hAnsi="Roboto"/>
                <w:color w:val="000000"/>
                <w:sz w:val="22"/>
              </w:rPr>
              <w:t>s. 48.63, Wis. Stats.</w:t>
            </w:r>
          </w:p>
        </w:tc>
      </w:tr>
      <w:tr w:rsidR="001B5676" w:rsidRPr="00D73B91" w14:paraId="474DEB62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9003CA5" w14:textId="77777777" w:rsidR="001B5676" w:rsidRPr="00D73B91" w:rsidRDefault="001B5676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14:paraId="3923323A" w14:textId="77777777" w:rsidR="001B5676" w:rsidRPr="00D73B91" w:rsidRDefault="001B5676" w:rsidP="00502B19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d. 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164A9BF6" w14:textId="6496A3AD" w:rsidR="001B5676" w:rsidRPr="00D73B91" w:rsidRDefault="001B5676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Kev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s. 48.977, Wis. Stats.,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D73B91" w14:paraId="4FB984DE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34BDF3A" w14:textId="77777777" w:rsidR="00A6460A" w:rsidRPr="00D73B9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0BF78A1" w14:textId="77777777" w:rsidR="00A6460A" w:rsidRPr="00D73B91" w:rsidRDefault="002557DD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e.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2C839A0C" w14:textId="5AA95822" w:rsidR="00A6460A" w:rsidRPr="00D73B91" w:rsidRDefault="00A6460A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khoos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kas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12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qhov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sib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npaug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hnub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18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xyoo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nce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mus.</w:t>
            </w:r>
          </w:p>
        </w:tc>
      </w:tr>
      <w:tr w:rsidR="00A6460A" w:rsidRPr="00D73B91" w14:paraId="1CDD0823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1B2B0F91" w14:textId="77777777" w:rsidR="00A6460A" w:rsidRPr="00D73B9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5E00FC20" w14:textId="77777777" w:rsidR="00A6460A" w:rsidRPr="00D73B91" w:rsidRDefault="002557DD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f.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66D53848" w14:textId="77777777" w:rsidR="00516D37" w:rsidRPr="00D73B91" w:rsidRDefault="00A6460A" w:rsidP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hnub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19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xyoos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02B19" w:rsidRPr="00D73B91" w14:paraId="3349ECCF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668DE25B" w14:textId="77777777" w:rsidR="00502B19" w:rsidRPr="00D73B9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C31AD60" w14:textId="77777777" w:rsidR="00502B19" w:rsidRPr="00D73B91" w:rsidRDefault="00502B19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g.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48D5206E" w14:textId="77777777" w:rsidR="00502B19" w:rsidRPr="00D73B91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nkawm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02B19" w:rsidRPr="00D73B91" w14:paraId="7E5681C7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360E9AAA" w14:textId="77777777" w:rsidR="00502B19" w:rsidRPr="00D73B9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95040F3" w14:textId="77777777" w:rsidR="00502B19" w:rsidRPr="00D73B91" w:rsidRDefault="00502B19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h.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46D89846" w14:textId="77777777" w:rsidR="00C264A2" w:rsidRPr="00D73B91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nkag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tub rog.</w:t>
            </w:r>
          </w:p>
        </w:tc>
      </w:tr>
      <w:tr w:rsidR="00843F3B" w:rsidRPr="00D73B91" w14:paraId="4F396E64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7BDB304" w14:textId="77777777" w:rsidR="00843F3B" w:rsidRPr="00D73B91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38986E2" w14:textId="77777777" w:rsidR="00843F3B" w:rsidRPr="00D73B9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i.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6E084B30" w14:textId="77777777" w:rsidR="00843F3B" w:rsidRPr="00D73B91" w:rsidRDefault="00843F3B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tag sim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843F3B" w:rsidRPr="00D73B91" w14:paraId="6D7E53B8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694CD934" w14:textId="77777777" w:rsidR="00843F3B" w:rsidRPr="00D73B91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443588CA" w14:textId="77777777" w:rsidR="00843F3B" w:rsidRPr="00D73B9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j.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54CD929C" w14:textId="77777777" w:rsidR="00843F3B" w:rsidRPr="00D73B91" w:rsidRDefault="00843F3B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sab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nraum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ntxiv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843F3B" w:rsidRPr="00D73B91" w14:paraId="1BAC2472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225EAD03" w14:textId="77777777" w:rsidR="00843F3B" w:rsidRPr="00D73B91" w:rsidRDefault="00843F3B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520069C" w14:textId="77777777" w:rsidR="00843F3B" w:rsidRPr="00D73B9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k.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58AA6331" w14:textId="5740C6F4" w:rsidR="00550F19" w:rsidRPr="00D73B91" w:rsidRDefault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ntseg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ntxiv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42 U.S.C. </w:t>
            </w:r>
            <w:r w:rsidR="005E0A52" w:rsidRPr="00D73B91">
              <w:rPr>
                <w:rFonts w:ascii="Times New Roman" w:hAnsi="Times New Roman"/>
                <w:color w:val="000000"/>
                <w:sz w:val="22"/>
                <w:szCs w:val="22"/>
              </w:rPr>
              <w:t>§</w:t>
            </w:r>
            <w:r w:rsidRPr="00D73B91">
              <w:rPr>
                <w:rFonts w:ascii="Roboto" w:hAnsi="Roboto"/>
                <w:color w:val="000000"/>
                <w:sz w:val="22"/>
              </w:rPr>
              <w:t xml:space="preserve"> 1381 </w:t>
            </w:r>
            <w:proofErr w:type="spellStart"/>
            <w:r w:rsidR="00547E62" w:rsidRPr="00547E62">
              <w:rPr>
                <w:rFonts w:ascii="Roboto" w:hAnsi="Roboto"/>
                <w:color w:val="000000"/>
                <w:sz w:val="22"/>
              </w:rPr>
              <w:t>txog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1383c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them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ntxiv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xeev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s. 49.77, Wis. Stats., vim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qhov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xiam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oob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qhab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02B19" w:rsidRPr="00D73B91" w14:paraId="4F8C5BED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35FEF47E" w14:textId="77777777" w:rsidR="00502B19" w:rsidRPr="00D73B9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10F65FC4" w14:textId="77777777" w:rsidR="00502B19" w:rsidRPr="00D73B9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l.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56C49B73" w14:textId="3DAEE197" w:rsidR="00502B19" w:rsidRPr="00D73B91" w:rsidRDefault="00C264A2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qhov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ntsig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zoo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plaws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502B19" w:rsidRPr="00D73B91" w14:paraId="404C6EE3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56AF6212" w14:textId="77777777" w:rsidR="00502B19" w:rsidRPr="00D73B91" w:rsidRDefault="00502B19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152379D" w14:textId="77777777" w:rsidR="00502B19" w:rsidRPr="00D73B9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m.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6A2C4B2A" w14:textId="285B61CD" w:rsidR="00502B19" w:rsidRPr="00D73B91" w:rsidRDefault="00502B19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Kinship Care (Kev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ntxiv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D73B91" w14:paraId="7D113B3D" w14:textId="77777777" w:rsidTr="006650EC">
        <w:trPr>
          <w:cantSplit/>
        </w:trPr>
        <w:tc>
          <w:tcPr>
            <w:tcW w:w="428" w:type="dxa"/>
            <w:shd w:val="clear" w:color="auto" w:fill="auto"/>
          </w:tcPr>
          <w:p w14:paraId="4F46D221" w14:textId="77777777" w:rsidR="00A6460A" w:rsidRPr="00D73B91" w:rsidRDefault="00A6460A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6AF829C2" w14:textId="77777777" w:rsidR="00A6460A" w:rsidRPr="00D73B91" w:rsidRDefault="003552B7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n.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4D66D549" w14:textId="5958A6D8" w:rsidR="00550F19" w:rsidRPr="00D73B91" w:rsidRDefault="001952C9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leej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niam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leej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nrog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30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hnub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. Ch. DCF 58.08(5)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58.10(1)12, Wis. Admin. Code.</w:t>
            </w:r>
          </w:p>
        </w:tc>
      </w:tr>
      <w:tr w:rsidR="005E0015" w:rsidRPr="00D73B91" w14:paraId="3709E6D1" w14:textId="77777777" w:rsidTr="006650EC">
        <w:trPr>
          <w:cantSplit/>
          <w:trHeight w:val="279"/>
        </w:trPr>
        <w:tc>
          <w:tcPr>
            <w:tcW w:w="428" w:type="dxa"/>
            <w:shd w:val="clear" w:color="auto" w:fill="auto"/>
          </w:tcPr>
          <w:p w14:paraId="191A9EAE" w14:textId="77777777" w:rsidR="005E0015" w:rsidRPr="00D73B91" w:rsidRDefault="005E0015">
            <w:pPr>
              <w:tabs>
                <w:tab w:val="left" w:pos="360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D463515" w14:textId="77777777" w:rsidR="005E0015" w:rsidRPr="00D73B91" w:rsidRDefault="005E0015">
            <w:pPr>
              <w:tabs>
                <w:tab w:val="left" w:pos="342"/>
                <w:tab w:val="left" w:pos="702"/>
              </w:tabs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o.</w:t>
            </w:r>
          </w:p>
        </w:tc>
        <w:tc>
          <w:tcPr>
            <w:tcW w:w="9860" w:type="dxa"/>
            <w:gridSpan w:val="7"/>
            <w:shd w:val="clear" w:color="auto" w:fill="auto"/>
          </w:tcPr>
          <w:p w14:paraId="796F1F1F" w14:textId="3B342D09" w:rsidR="005E0015" w:rsidRPr="00D73B91" w:rsidRDefault="005E0015" w:rsidP="00843F3B">
            <w:pPr>
              <w:spacing w:before="8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r w:rsidR="00547E62">
              <w:rPr>
                <w:rFonts w:ascii="Roboto" w:hAnsi="Roboto"/>
                <w:color w:val="000000"/>
                <w:sz w:val="22"/>
              </w:rPr>
              <w:br/>
            </w:r>
            <w:r w:rsidRPr="00D73B91">
              <w:rPr>
                <w:rFonts w:ascii="Roboto" w:hAnsi="Roboto"/>
                <w:color w:val="000000"/>
                <w:sz w:val="22"/>
              </w:rPr>
              <w:t xml:space="preserve">s. 48.623, Wis. Stats.,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them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sib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txoj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cai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tswj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D73B91" w14:paraId="6721EB30" w14:textId="77777777" w:rsidTr="00094B80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6FCCC6EF" w14:textId="26D729B8" w:rsidR="00A6460A" w:rsidRPr="00D73B91" w:rsidRDefault="00A6460A" w:rsidP="005A5472">
            <w:pPr>
              <w:tabs>
                <w:tab w:val="left" w:pos="360"/>
              </w:tabs>
              <w:spacing w:after="24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3.</w:t>
            </w:r>
          </w:p>
        </w:tc>
        <w:tc>
          <w:tcPr>
            <w:tcW w:w="10354" w:type="dxa"/>
            <w:gridSpan w:val="8"/>
            <w:shd w:val="clear" w:color="auto" w:fill="auto"/>
            <w:vAlign w:val="bottom"/>
          </w:tcPr>
          <w:p w14:paraId="1DF8A6C1" w14:textId="0BC33921" w:rsidR="00A6460A" w:rsidRPr="00D73B91" w:rsidRDefault="00C80407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5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hnub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tom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qho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eev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nqe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2. (</w:t>
            </w:r>
            <w:proofErr w:type="spellStart"/>
            <w:proofErr w:type="gramStart"/>
            <w:r w:rsidRPr="00D73B91">
              <w:rPr>
                <w:rFonts w:ascii="Roboto" w:hAnsi="Roboto"/>
                <w:color w:val="000000"/>
                <w:sz w:val="22"/>
              </w:rPr>
              <w:t>saum</w:t>
            </w:r>
            <w:proofErr w:type="spellEnd"/>
            <w:proofErr w:type="gram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toj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no)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Daim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Cog Lus Pom Zoo no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sim. Ch. DCF 58.10(1)(a), Admin. Code.</w:t>
            </w:r>
          </w:p>
        </w:tc>
      </w:tr>
      <w:tr w:rsidR="005E0015" w:rsidRPr="00D73B91" w14:paraId="595FD10F" w14:textId="77777777" w:rsidTr="00094B80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1B488FAB" w14:textId="77777777" w:rsidR="005E0015" w:rsidRPr="00D73B91" w:rsidRDefault="005E0015" w:rsidP="005A5472">
            <w:pPr>
              <w:tabs>
                <w:tab w:val="left" w:pos="360"/>
              </w:tabs>
              <w:spacing w:after="24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4.</w:t>
            </w:r>
          </w:p>
        </w:tc>
        <w:tc>
          <w:tcPr>
            <w:tcW w:w="10354" w:type="dxa"/>
            <w:gridSpan w:val="8"/>
            <w:shd w:val="clear" w:color="auto" w:fill="auto"/>
            <w:vAlign w:val="bottom"/>
          </w:tcPr>
          <w:p w14:paraId="49BC56EE" w14:textId="2DF9713A" w:rsidR="005E0015" w:rsidRPr="00D73B91" w:rsidRDefault="005E0015" w:rsidP="0054027D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tswj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npe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toj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no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li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sib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tseem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cai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Kinship Care (Kev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</w:t>
            </w:r>
          </w:p>
        </w:tc>
      </w:tr>
      <w:tr w:rsidR="00A6460A" w:rsidRPr="00D73B91" w14:paraId="39047032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6094A640" w14:textId="77777777" w:rsidR="00A6460A" w:rsidRPr="00D73B91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5.</w:t>
            </w:r>
          </w:p>
        </w:tc>
        <w:tc>
          <w:tcPr>
            <w:tcW w:w="10354" w:type="dxa"/>
            <w:gridSpan w:val="8"/>
            <w:shd w:val="clear" w:color="auto" w:fill="auto"/>
            <w:vAlign w:val="bottom"/>
          </w:tcPr>
          <w:p w14:paraId="41BADEDC" w14:textId="00EB1425" w:rsidR="00A6460A" w:rsidRPr="00D73B91" w:rsidRDefault="00A6460A" w:rsidP="00A23472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them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Kinship Care (Kev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teev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sub. 48.57(3n)(am), Wis. Stats.</w:t>
            </w:r>
          </w:p>
        </w:tc>
      </w:tr>
      <w:tr w:rsidR="00A6460A" w:rsidRPr="00D73B91" w14:paraId="6BB61A81" w14:textId="77777777" w:rsidTr="006650EC">
        <w:trPr>
          <w:gridAfter w:val="1"/>
          <w:wAfter w:w="18" w:type="dxa"/>
          <w:cantSplit/>
        </w:trPr>
        <w:tc>
          <w:tcPr>
            <w:tcW w:w="428" w:type="dxa"/>
            <w:shd w:val="clear" w:color="auto" w:fill="auto"/>
          </w:tcPr>
          <w:p w14:paraId="7D9491A0" w14:textId="77777777" w:rsidR="00A6460A" w:rsidRPr="00D73B91" w:rsidRDefault="00C80407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6.</w:t>
            </w:r>
          </w:p>
        </w:tc>
        <w:tc>
          <w:tcPr>
            <w:tcW w:w="10354" w:type="dxa"/>
            <w:gridSpan w:val="8"/>
            <w:shd w:val="clear" w:color="auto" w:fill="auto"/>
            <w:vAlign w:val="bottom"/>
          </w:tcPr>
          <w:p w14:paraId="47A3A322" w14:textId="25E6D285" w:rsidR="00A6460A" w:rsidRPr="00D73B91" w:rsidRDefault="005E0015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lees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paub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tseem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cai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Kinship Care (Kev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nrog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xyoo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>. Ch. DCF 58.10(3), Wis. Admin. Code.</w:t>
            </w:r>
          </w:p>
        </w:tc>
      </w:tr>
      <w:tr w:rsidR="00A6460A" w:rsidRPr="00D73B91" w14:paraId="436F3599" w14:textId="77777777" w:rsidTr="00BE590D">
        <w:trPr>
          <w:cantSplit/>
        </w:trPr>
        <w:tc>
          <w:tcPr>
            <w:tcW w:w="428" w:type="dxa"/>
            <w:shd w:val="clear" w:color="auto" w:fill="auto"/>
          </w:tcPr>
          <w:p w14:paraId="2D247DD7" w14:textId="77777777" w:rsidR="00A6460A" w:rsidRPr="00D73B91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7.</w:t>
            </w:r>
          </w:p>
        </w:tc>
        <w:tc>
          <w:tcPr>
            <w:tcW w:w="10372" w:type="dxa"/>
            <w:gridSpan w:val="9"/>
            <w:shd w:val="clear" w:color="auto" w:fill="auto"/>
            <w:vAlign w:val="bottom"/>
          </w:tcPr>
          <w:p w14:paraId="4EEBB442" w14:textId="0AF890FC" w:rsidR="00A6460A" w:rsidRPr="00D73B91" w:rsidRDefault="00A6460A" w:rsidP="002F4717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tug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. 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nyob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saibx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thawj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pom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.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kwv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ntsig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Kinship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Ncua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nws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ntes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,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ntsiab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tuaj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yeem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cuam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tshuam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peev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saib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xyuas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. Ch. DCF 58.05(7)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thiab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58.10(1), Wis. Admin. Code.</w:t>
            </w:r>
          </w:p>
        </w:tc>
      </w:tr>
      <w:tr w:rsidR="00A6460A" w:rsidRPr="00D73B91" w14:paraId="18224E96" w14:textId="77777777" w:rsidTr="00BE590D">
        <w:trPr>
          <w:cantSplit/>
        </w:trPr>
        <w:tc>
          <w:tcPr>
            <w:tcW w:w="428" w:type="dxa"/>
            <w:shd w:val="clear" w:color="auto" w:fill="auto"/>
          </w:tcPr>
          <w:p w14:paraId="75281ABD" w14:textId="77777777" w:rsidR="00A6460A" w:rsidRPr="00D73B91" w:rsidRDefault="005E0015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>8.</w:t>
            </w:r>
          </w:p>
        </w:tc>
        <w:tc>
          <w:tcPr>
            <w:tcW w:w="10372" w:type="dxa"/>
            <w:gridSpan w:val="9"/>
            <w:shd w:val="clear" w:color="auto" w:fill="auto"/>
            <w:vAlign w:val="bottom"/>
          </w:tcPr>
          <w:p w14:paraId="1E96BECC" w14:textId="0D642903" w:rsidR="00A6460A" w:rsidRPr="00D73B91" w:rsidRDefault="00A6460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color w:val="000000"/>
                <w:sz w:val="22"/>
              </w:rPr>
              <w:t xml:space="preserve">Tus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neeg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zov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tes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nrog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txhawb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nqa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txog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xa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mus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rau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txhawb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nqa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me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nyuam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yaus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sis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yuav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tsum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tau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txais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zam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zoo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tes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los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ntawm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lub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koom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haum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tus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kev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tij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txheeb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ze. Ch. DCF 58.04(2), Wis. Admin. Code.</w:t>
            </w:r>
          </w:p>
        </w:tc>
      </w:tr>
      <w:tr w:rsidR="00A6460A" w:rsidRPr="00D73B91" w14:paraId="525A25A1" w14:textId="77777777" w:rsidTr="00D220FF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702" w:type="dxa"/>
            <w:gridSpan w:val="2"/>
            <w:shd w:val="clear" w:color="auto" w:fill="auto"/>
          </w:tcPr>
          <w:p w14:paraId="39C9CD8E" w14:textId="77777777" w:rsidR="00A6460A" w:rsidRPr="00D73B9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098" w:type="dxa"/>
            <w:gridSpan w:val="8"/>
            <w:shd w:val="clear" w:color="auto" w:fill="auto"/>
            <w:vAlign w:val="bottom"/>
          </w:tcPr>
          <w:p w14:paraId="0DDF80BA" w14:textId="77777777" w:rsidR="00A6460A" w:rsidRPr="00D73B9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D73B91" w14:paraId="176ECABA" w14:textId="77777777" w:rsidTr="004A4F3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2" w:type="dxa"/>
            <w:gridSpan w:val="2"/>
            <w:shd w:val="clear" w:color="auto" w:fill="auto"/>
          </w:tcPr>
          <w:p w14:paraId="676264F5" w14:textId="77777777" w:rsidR="00A6460A" w:rsidRPr="00D73B9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C7F22E" w14:textId="3F97B518" w:rsidR="00A6460A" w:rsidRPr="00094B80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val="es-US"/>
              </w:rPr>
            </w:pPr>
            <w:r w:rsidRPr="00094B80">
              <w:rPr>
                <w:rFonts w:ascii="Roboto" w:hAnsi="Roboto"/>
                <w:b/>
                <w:color w:val="000000"/>
                <w:sz w:val="22"/>
                <w:lang w:val="es-US"/>
              </w:rPr>
              <w:t>KOS NPE</w:t>
            </w:r>
            <w:r w:rsidRPr="00094B80">
              <w:rPr>
                <w:rFonts w:ascii="Roboto" w:hAnsi="Roboto"/>
                <w:color w:val="000000"/>
                <w:sz w:val="22"/>
                <w:lang w:val="es-US"/>
              </w:rPr>
              <w:t xml:space="preserve"> – </w:t>
            </w:r>
            <w:proofErr w:type="spellStart"/>
            <w:r w:rsidRPr="00094B80">
              <w:rPr>
                <w:rFonts w:ascii="Roboto" w:hAnsi="Roboto"/>
                <w:color w:val="000000"/>
                <w:sz w:val="22"/>
                <w:lang w:val="es-US"/>
              </w:rPr>
              <w:t>Neeg</w:t>
            </w:r>
            <w:proofErr w:type="spellEnd"/>
            <w:r w:rsidRPr="00094B80">
              <w:rPr>
                <w:rFonts w:ascii="Roboto" w:hAnsi="Roboto"/>
                <w:color w:val="000000"/>
                <w:sz w:val="22"/>
                <w:lang w:val="es-US"/>
              </w:rPr>
              <w:t xml:space="preserve"> </w:t>
            </w:r>
            <w:proofErr w:type="spellStart"/>
            <w:r w:rsidRPr="00094B80">
              <w:rPr>
                <w:rFonts w:ascii="Roboto" w:hAnsi="Roboto"/>
                <w:color w:val="000000"/>
                <w:sz w:val="22"/>
                <w:lang w:val="es-US"/>
              </w:rPr>
              <w:t>Zov</w:t>
            </w:r>
            <w:proofErr w:type="spellEnd"/>
            <w:r w:rsidRPr="00094B80">
              <w:rPr>
                <w:rFonts w:ascii="Roboto" w:hAnsi="Roboto"/>
                <w:color w:val="000000"/>
                <w:sz w:val="22"/>
                <w:lang w:val="es-US"/>
              </w:rPr>
              <w:t xml:space="preserve"> Tu</w:t>
            </w:r>
          </w:p>
        </w:tc>
        <w:tc>
          <w:tcPr>
            <w:tcW w:w="686" w:type="dxa"/>
            <w:vAlign w:val="bottom"/>
          </w:tcPr>
          <w:p w14:paraId="45A2AD1F" w14:textId="77777777" w:rsidR="00A6460A" w:rsidRPr="00094B80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</w:tcPr>
          <w:p w14:paraId="0CD85302" w14:textId="77777777" w:rsidR="00A6460A" w:rsidRPr="00D73B91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Hnub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Kos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Npe</w:t>
            </w:r>
            <w:proofErr w:type="spellEnd"/>
          </w:p>
        </w:tc>
        <w:tc>
          <w:tcPr>
            <w:tcW w:w="1354" w:type="dxa"/>
            <w:gridSpan w:val="2"/>
            <w:vAlign w:val="bottom"/>
          </w:tcPr>
          <w:p w14:paraId="61F537E9" w14:textId="77777777" w:rsidR="00A6460A" w:rsidRPr="00D73B9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D73B91" w14:paraId="1BA36097" w14:textId="77777777" w:rsidTr="00D220FF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702" w:type="dxa"/>
            <w:gridSpan w:val="2"/>
          </w:tcPr>
          <w:p w14:paraId="084C84A9" w14:textId="77777777" w:rsidR="00A6460A" w:rsidRPr="00D73B9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10098" w:type="dxa"/>
            <w:gridSpan w:val="8"/>
            <w:vAlign w:val="bottom"/>
          </w:tcPr>
          <w:p w14:paraId="7A8A0309" w14:textId="77777777" w:rsidR="00A6460A" w:rsidRPr="00D73B9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A6460A" w:rsidRPr="00D73B91" w14:paraId="603F7639" w14:textId="77777777" w:rsidTr="004A4F3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2" w:type="dxa"/>
            <w:gridSpan w:val="2"/>
          </w:tcPr>
          <w:p w14:paraId="65BD3F1E" w14:textId="77777777" w:rsidR="00A6460A" w:rsidRPr="00D73B91" w:rsidRDefault="00A6460A">
            <w:pPr>
              <w:tabs>
                <w:tab w:val="left" w:pos="360"/>
              </w:tabs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</w:tcPr>
          <w:p w14:paraId="282B5FEE" w14:textId="336205E9" w:rsidR="00A6460A" w:rsidRPr="00D73B91" w:rsidRDefault="00A6460A" w:rsidP="00094B80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D73B91">
              <w:rPr>
                <w:rFonts w:ascii="Roboto" w:hAnsi="Roboto"/>
                <w:b/>
                <w:color w:val="000000"/>
                <w:sz w:val="22"/>
              </w:rPr>
              <w:t>KOS NPE</w:t>
            </w:r>
            <w:r w:rsidRPr="00D73B91">
              <w:rPr>
                <w:rFonts w:ascii="Roboto" w:hAnsi="Roboto"/>
                <w:color w:val="000000"/>
                <w:sz w:val="22"/>
                <w:szCs w:val="22"/>
              </w:rPr>
              <w:t xml:space="preserve"> – </w:t>
            </w:r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Tus </w:t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Neeg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Sawv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Cev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Ntawm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Lub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r w:rsidR="00094B80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Koom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>Haum</w:t>
            </w:r>
            <w:proofErr w:type="spellEnd"/>
            <w:r w:rsidR="00094B80" w:rsidRPr="00094B80">
              <w:rPr>
                <w:rFonts w:ascii="Roboto" w:hAnsi="Roboto"/>
                <w:color w:val="000000"/>
                <w:sz w:val="22"/>
                <w:szCs w:val="22"/>
              </w:rPr>
              <w:t xml:space="preserve"> Kinship</w:t>
            </w:r>
          </w:p>
        </w:tc>
        <w:tc>
          <w:tcPr>
            <w:tcW w:w="686" w:type="dxa"/>
            <w:vAlign w:val="bottom"/>
          </w:tcPr>
          <w:p w14:paraId="230BF4DF" w14:textId="77777777" w:rsidR="00A6460A" w:rsidRPr="00D73B9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</w:tcBorders>
          </w:tcPr>
          <w:p w14:paraId="1CBDC676" w14:textId="77777777" w:rsidR="00A6460A" w:rsidRPr="00D73B91" w:rsidRDefault="00A6460A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</w:rPr>
            </w:pP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Hnub</w:t>
            </w:r>
            <w:proofErr w:type="spellEnd"/>
            <w:r w:rsidRPr="00D73B91">
              <w:rPr>
                <w:rFonts w:ascii="Roboto" w:hAnsi="Roboto"/>
                <w:color w:val="000000"/>
                <w:sz w:val="22"/>
              </w:rPr>
              <w:t xml:space="preserve"> Kos </w:t>
            </w:r>
            <w:proofErr w:type="spellStart"/>
            <w:r w:rsidRPr="00D73B91">
              <w:rPr>
                <w:rFonts w:ascii="Roboto" w:hAnsi="Roboto"/>
                <w:color w:val="000000"/>
                <w:sz w:val="22"/>
              </w:rPr>
              <w:t>Npe</w:t>
            </w:r>
            <w:proofErr w:type="spellEnd"/>
          </w:p>
        </w:tc>
        <w:tc>
          <w:tcPr>
            <w:tcW w:w="1354" w:type="dxa"/>
            <w:gridSpan w:val="2"/>
            <w:vAlign w:val="bottom"/>
          </w:tcPr>
          <w:p w14:paraId="3773603B" w14:textId="77777777" w:rsidR="00A6460A" w:rsidRPr="00D73B91" w:rsidRDefault="00A6460A">
            <w:pPr>
              <w:jc w:val="both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</w:tbl>
    <w:p w14:paraId="1834FC68" w14:textId="235CDC15" w:rsidR="00BC29E6" w:rsidRPr="00D73B91" w:rsidRDefault="00BC29E6" w:rsidP="0054027D">
      <w:pPr>
        <w:tabs>
          <w:tab w:val="left" w:pos="4740"/>
        </w:tabs>
        <w:rPr>
          <w:rFonts w:cs="Arial"/>
          <w:szCs w:val="18"/>
        </w:rPr>
      </w:pPr>
    </w:p>
    <w:sectPr w:rsidR="00BC29E6" w:rsidRPr="00D73B91" w:rsidSect="00D220FF"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475" w:footer="475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7375" w14:textId="77777777" w:rsidR="007A1A68" w:rsidRDefault="007A1A68" w:rsidP="00502B19">
      <w:r>
        <w:separator/>
      </w:r>
    </w:p>
  </w:endnote>
  <w:endnote w:type="continuationSeparator" w:id="0">
    <w:p w14:paraId="6CB72E07" w14:textId="77777777" w:rsidR="007A1A68" w:rsidRDefault="007A1A68" w:rsidP="005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172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77A07" w14:textId="748B1F0E" w:rsidR="00BC29E6" w:rsidRPr="007632B2" w:rsidRDefault="0054027D" w:rsidP="0054027D">
            <w:r w:rsidRPr="007632B2">
              <w:rPr>
                <w:sz w:val="16"/>
              </w:rPr>
              <w:t>DCF-F-CFS2190</w:t>
            </w:r>
            <w:r w:rsidR="00783D16">
              <w:rPr>
                <w:sz w:val="16"/>
              </w:rPr>
              <w:t>-E</w:t>
            </w:r>
            <w:r w:rsidRPr="007632B2">
              <w:rPr>
                <w:sz w:val="16"/>
              </w:rPr>
              <w:t>-</w:t>
            </w:r>
            <w:r w:rsidR="007632B2">
              <w:rPr>
                <w:sz w:val="16"/>
              </w:rPr>
              <w:t>H</w:t>
            </w:r>
            <w:r w:rsidRPr="007632B2">
              <w:rPr>
                <w:sz w:val="16"/>
              </w:rPr>
              <w:t xml:space="preserve"> (R</w:t>
            </w:r>
            <w:r w:rsidR="00783D16">
              <w:rPr>
                <w:sz w:val="16"/>
              </w:rPr>
              <w:t>.</w:t>
            </w:r>
            <w:r w:rsidRPr="007632B2">
              <w:rPr>
                <w:sz w:val="16"/>
              </w:rPr>
              <w:t xml:space="preserve"> 01/2024)</w:t>
            </w:r>
            <w:r w:rsidR="00783D16">
              <w:rPr>
                <w:sz w:val="16"/>
              </w:rPr>
              <w:t xml:space="preserve"> </w:t>
            </w:r>
            <w:r w:rsidR="007E06DB">
              <w:rPr>
                <w:sz w:val="16"/>
              </w:rPr>
              <w:t>(T</w:t>
            </w:r>
            <w:r w:rsidR="00783D16">
              <w:rPr>
                <w:sz w:val="16"/>
              </w:rPr>
              <w:t>.</w:t>
            </w:r>
            <w:r w:rsidR="007E06DB">
              <w:rPr>
                <w:sz w:val="16"/>
              </w:rPr>
              <w:t xml:space="preserve"> 02/2024)</w:t>
            </w:r>
            <w:r w:rsidRPr="007632B2">
              <w:rPr>
                <w:sz w:val="16"/>
                <w:szCs w:val="16"/>
              </w:rPr>
              <w:ptab w:relativeTo="margin" w:alignment="right" w:leader="none"/>
            </w:r>
            <w:r w:rsidR="00BC29E6" w:rsidRPr="007632B2">
              <w:rPr>
                <w:rFonts w:ascii="Roboto" w:hAnsi="Roboto"/>
                <w:sz w:val="16"/>
                <w:szCs w:val="16"/>
              </w:rPr>
              <w:fldChar w:fldCharType="begin"/>
            </w:r>
            <w:r w:rsidR="00BC29E6" w:rsidRPr="007632B2">
              <w:rPr>
                <w:rFonts w:ascii="Roboto" w:hAnsi="Roboto"/>
                <w:sz w:val="16"/>
                <w:szCs w:val="16"/>
              </w:rPr>
              <w:instrText xml:space="preserve"> NUMPAGES  </w:instrText>
            </w:r>
            <w:r w:rsidR="00BC29E6" w:rsidRPr="007632B2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BC29E6" w:rsidRPr="007632B2">
              <w:rPr>
                <w:rFonts w:ascii="Roboto" w:hAnsi="Roboto"/>
                <w:sz w:val="16"/>
                <w:szCs w:val="16"/>
              </w:rPr>
              <w:t>2</w:t>
            </w:r>
            <w:r w:rsidR="00BC29E6" w:rsidRPr="007632B2">
              <w:rPr>
                <w:rFonts w:ascii="Roboto" w:hAnsi="Robo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27C" w14:textId="7BD74232" w:rsidR="001156C6" w:rsidRPr="007632B2" w:rsidRDefault="001156C6" w:rsidP="0054027D">
    <w:r w:rsidRPr="007632B2">
      <w:rPr>
        <w:sz w:val="16"/>
      </w:rPr>
      <w:t>DCF-F-CFS2190</w:t>
    </w:r>
    <w:r w:rsidR="00783D16">
      <w:rPr>
        <w:sz w:val="16"/>
      </w:rPr>
      <w:t>-E</w:t>
    </w:r>
    <w:r w:rsidRPr="007632B2">
      <w:rPr>
        <w:sz w:val="16"/>
      </w:rPr>
      <w:t>-</w:t>
    </w:r>
    <w:r w:rsidR="007632B2">
      <w:rPr>
        <w:sz w:val="16"/>
      </w:rPr>
      <w:t>H</w:t>
    </w:r>
    <w:r w:rsidRPr="007632B2">
      <w:rPr>
        <w:sz w:val="16"/>
      </w:rPr>
      <w:t xml:space="preserve"> (R</w:t>
    </w:r>
    <w:r w:rsidR="00783D16">
      <w:rPr>
        <w:sz w:val="16"/>
      </w:rPr>
      <w:t>.</w:t>
    </w:r>
    <w:r w:rsidRPr="007632B2">
      <w:rPr>
        <w:sz w:val="16"/>
      </w:rPr>
      <w:t xml:space="preserve"> 01/2024)</w:t>
    </w:r>
    <w:r w:rsidR="00783D16">
      <w:rPr>
        <w:sz w:val="16"/>
      </w:rPr>
      <w:t xml:space="preserve"> </w:t>
    </w:r>
    <w:r w:rsidR="007E06DB">
      <w:rPr>
        <w:sz w:val="16"/>
      </w:rPr>
      <w:t>(T</w:t>
    </w:r>
    <w:r w:rsidR="00783D16">
      <w:rPr>
        <w:sz w:val="16"/>
      </w:rPr>
      <w:t>.</w:t>
    </w:r>
    <w:r w:rsidR="007E06DB">
      <w:rPr>
        <w:sz w:val="16"/>
      </w:rPr>
      <w:t xml:space="preserve"> 02/2024)</w:t>
    </w:r>
    <w:r w:rsidR="0054027D" w:rsidRPr="007632B2">
      <w:rPr>
        <w:sz w:val="16"/>
        <w:szCs w:val="16"/>
      </w:rPr>
      <w:ptab w:relativeTo="margin" w:alignment="right" w:leader="none"/>
    </w:r>
    <w:r w:rsidR="0054027D" w:rsidRPr="007632B2">
      <w:rPr>
        <w:rFonts w:cs="Arial"/>
        <w:sz w:val="16"/>
        <w:szCs w:val="16"/>
      </w:rPr>
      <w:fldChar w:fldCharType="begin"/>
    </w:r>
    <w:r w:rsidR="0054027D" w:rsidRPr="007632B2">
      <w:rPr>
        <w:rFonts w:cs="Arial"/>
        <w:sz w:val="16"/>
        <w:szCs w:val="16"/>
      </w:rPr>
      <w:instrText xml:space="preserve"> PAGE   \* MERGEFORMAT </w:instrText>
    </w:r>
    <w:r w:rsidR="0054027D" w:rsidRPr="007632B2">
      <w:rPr>
        <w:rFonts w:cs="Arial"/>
        <w:sz w:val="16"/>
        <w:szCs w:val="16"/>
      </w:rPr>
      <w:fldChar w:fldCharType="separate"/>
    </w:r>
    <w:r w:rsidR="0054027D" w:rsidRPr="007632B2">
      <w:rPr>
        <w:sz w:val="16"/>
        <w:szCs w:val="16"/>
      </w:rPr>
      <w:t>1</w:t>
    </w:r>
    <w:r w:rsidR="0054027D" w:rsidRPr="007632B2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FCF9" w14:textId="77777777" w:rsidR="007A1A68" w:rsidRDefault="007A1A68" w:rsidP="00502B19">
      <w:r>
        <w:separator/>
      </w:r>
    </w:p>
  </w:footnote>
  <w:footnote w:type="continuationSeparator" w:id="0">
    <w:p w14:paraId="23B9F811" w14:textId="77777777" w:rsidR="007A1A68" w:rsidRDefault="007A1A68" w:rsidP="0050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5D59" w14:textId="77777777" w:rsidR="00FD2D66" w:rsidRPr="007632B2" w:rsidRDefault="00FD2D66" w:rsidP="00FD2D66">
    <w:pPr>
      <w:rPr>
        <w:rFonts w:ascii="Roboto" w:hAnsi="Roboto"/>
        <w:bCs/>
        <w:sz w:val="16"/>
        <w:szCs w:val="16"/>
      </w:rPr>
    </w:pPr>
    <w:r w:rsidRPr="007632B2">
      <w:rPr>
        <w:rFonts w:ascii="Roboto" w:hAnsi="Roboto"/>
        <w:b/>
        <w:sz w:val="16"/>
        <w:szCs w:val="16"/>
      </w:rPr>
      <w:t>DEPARTMENT OF CHILDREN AND FAMILIES</w:t>
    </w:r>
    <w:r w:rsidRPr="007632B2">
      <w:rPr>
        <w:rFonts w:ascii="Roboto" w:hAnsi="Roboto"/>
        <w:b/>
        <w:sz w:val="16"/>
        <w:szCs w:val="16"/>
      </w:rPr>
      <w:ptab w:relativeTo="margin" w:alignment="right" w:leader="none"/>
    </w:r>
    <w:r w:rsidRPr="007632B2">
      <w:rPr>
        <w:rFonts w:ascii="Roboto" w:hAnsi="Roboto"/>
        <w:bCs/>
        <w:sz w:val="16"/>
        <w:szCs w:val="16"/>
      </w:rPr>
      <w:t>dcf.wisconsin.gov</w:t>
    </w:r>
  </w:p>
  <w:p w14:paraId="5B38D415" w14:textId="77777777" w:rsidR="00FD2D66" w:rsidRPr="007632B2" w:rsidRDefault="00FD2D66" w:rsidP="00FD2D66">
    <w:pPr>
      <w:rPr>
        <w:rFonts w:ascii="Roboto" w:hAnsi="Roboto"/>
        <w:b/>
        <w:sz w:val="16"/>
        <w:szCs w:val="16"/>
      </w:rPr>
    </w:pPr>
    <w:r w:rsidRPr="007632B2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uAUl4PDtJn3QXorUw6Q5M1raUa6ctKyhdN89cnFJ1QnX/Bg/UjXnqgzWEKkXgkZEXTV4TDAclQ5mirPgPxLQ==" w:salt="0D/VB4HCiYSq9jVxtgUr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72"/>
    <w:rsid w:val="00035B6D"/>
    <w:rsid w:val="00037548"/>
    <w:rsid w:val="000932BE"/>
    <w:rsid w:val="00094B80"/>
    <w:rsid w:val="000D5BF4"/>
    <w:rsid w:val="001156C6"/>
    <w:rsid w:val="0015414A"/>
    <w:rsid w:val="001641E2"/>
    <w:rsid w:val="00172AFC"/>
    <w:rsid w:val="001818F8"/>
    <w:rsid w:val="001952C9"/>
    <w:rsid w:val="00197FC8"/>
    <w:rsid w:val="001A7E57"/>
    <w:rsid w:val="001B5676"/>
    <w:rsid w:val="001B5DFE"/>
    <w:rsid w:val="001C7266"/>
    <w:rsid w:val="001D44A0"/>
    <w:rsid w:val="001E1814"/>
    <w:rsid w:val="0021665B"/>
    <w:rsid w:val="002277DB"/>
    <w:rsid w:val="00230FD4"/>
    <w:rsid w:val="002557DD"/>
    <w:rsid w:val="00264B3E"/>
    <w:rsid w:val="002744EB"/>
    <w:rsid w:val="00293990"/>
    <w:rsid w:val="002A5B67"/>
    <w:rsid w:val="002B6887"/>
    <w:rsid w:val="002C77F8"/>
    <w:rsid w:val="002D0861"/>
    <w:rsid w:val="002D532F"/>
    <w:rsid w:val="002F4717"/>
    <w:rsid w:val="002F5F02"/>
    <w:rsid w:val="0032423C"/>
    <w:rsid w:val="00335D25"/>
    <w:rsid w:val="003552B7"/>
    <w:rsid w:val="00387CD0"/>
    <w:rsid w:val="003A1977"/>
    <w:rsid w:val="003B302A"/>
    <w:rsid w:val="003C77B7"/>
    <w:rsid w:val="003F141C"/>
    <w:rsid w:val="003F1F4E"/>
    <w:rsid w:val="0040175F"/>
    <w:rsid w:val="00410F09"/>
    <w:rsid w:val="00421BBB"/>
    <w:rsid w:val="004461D2"/>
    <w:rsid w:val="0045390C"/>
    <w:rsid w:val="004745EA"/>
    <w:rsid w:val="00480CF7"/>
    <w:rsid w:val="004A4F3F"/>
    <w:rsid w:val="004F62BA"/>
    <w:rsid w:val="00502B19"/>
    <w:rsid w:val="00516D37"/>
    <w:rsid w:val="00532E9B"/>
    <w:rsid w:val="0054027D"/>
    <w:rsid w:val="00547E62"/>
    <w:rsid w:val="00550F19"/>
    <w:rsid w:val="00570B75"/>
    <w:rsid w:val="005815CF"/>
    <w:rsid w:val="005847F5"/>
    <w:rsid w:val="005A5472"/>
    <w:rsid w:val="005C4981"/>
    <w:rsid w:val="005E0015"/>
    <w:rsid w:val="005E0A52"/>
    <w:rsid w:val="00621EAD"/>
    <w:rsid w:val="006239EF"/>
    <w:rsid w:val="00631107"/>
    <w:rsid w:val="00634B73"/>
    <w:rsid w:val="006650EC"/>
    <w:rsid w:val="00684F60"/>
    <w:rsid w:val="00691126"/>
    <w:rsid w:val="00697236"/>
    <w:rsid w:val="006D1CCB"/>
    <w:rsid w:val="006E3924"/>
    <w:rsid w:val="00726D5F"/>
    <w:rsid w:val="00727DD8"/>
    <w:rsid w:val="00733D2B"/>
    <w:rsid w:val="007632B2"/>
    <w:rsid w:val="00771864"/>
    <w:rsid w:val="00783D16"/>
    <w:rsid w:val="007A1A68"/>
    <w:rsid w:val="007C5611"/>
    <w:rsid w:val="007E06DB"/>
    <w:rsid w:val="007E2402"/>
    <w:rsid w:val="008021BE"/>
    <w:rsid w:val="008041A0"/>
    <w:rsid w:val="00843F3B"/>
    <w:rsid w:val="008619E3"/>
    <w:rsid w:val="00883200"/>
    <w:rsid w:val="0088423C"/>
    <w:rsid w:val="008A0326"/>
    <w:rsid w:val="008B62DB"/>
    <w:rsid w:val="008C059E"/>
    <w:rsid w:val="008D282D"/>
    <w:rsid w:val="008F3648"/>
    <w:rsid w:val="00902F3F"/>
    <w:rsid w:val="00907C13"/>
    <w:rsid w:val="009162C5"/>
    <w:rsid w:val="00917EE8"/>
    <w:rsid w:val="00962C71"/>
    <w:rsid w:val="009C71B6"/>
    <w:rsid w:val="009E4AEA"/>
    <w:rsid w:val="009E597F"/>
    <w:rsid w:val="009F169D"/>
    <w:rsid w:val="00A02418"/>
    <w:rsid w:val="00A23472"/>
    <w:rsid w:val="00A31274"/>
    <w:rsid w:val="00A6460A"/>
    <w:rsid w:val="00A67076"/>
    <w:rsid w:val="00A757AD"/>
    <w:rsid w:val="00AC3FFD"/>
    <w:rsid w:val="00AE5B11"/>
    <w:rsid w:val="00AF41DF"/>
    <w:rsid w:val="00B27D04"/>
    <w:rsid w:val="00B3671F"/>
    <w:rsid w:val="00B53E9E"/>
    <w:rsid w:val="00BB23FB"/>
    <w:rsid w:val="00BC29E6"/>
    <w:rsid w:val="00BD1F5F"/>
    <w:rsid w:val="00BE590D"/>
    <w:rsid w:val="00C264A2"/>
    <w:rsid w:val="00C35314"/>
    <w:rsid w:val="00C366D2"/>
    <w:rsid w:val="00C74D60"/>
    <w:rsid w:val="00C80407"/>
    <w:rsid w:val="00C82D4F"/>
    <w:rsid w:val="00D03D72"/>
    <w:rsid w:val="00D220FF"/>
    <w:rsid w:val="00D62EE9"/>
    <w:rsid w:val="00D73B91"/>
    <w:rsid w:val="00D82F8F"/>
    <w:rsid w:val="00DC535E"/>
    <w:rsid w:val="00DE239E"/>
    <w:rsid w:val="00DF7280"/>
    <w:rsid w:val="00E01222"/>
    <w:rsid w:val="00E51CBB"/>
    <w:rsid w:val="00EC4CBF"/>
    <w:rsid w:val="00F90DF6"/>
    <w:rsid w:val="00FB3449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00132BA"/>
  <w15:chartTrackingRefBased/>
  <w15:docId w15:val="{428ADFFB-28EE-4A7E-BC78-AF7669DD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2B1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502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B19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3B3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30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B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02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B30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30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0CF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e5f7dff95dd8d7dbc2d87c1786ccb61c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88ea36f913ae45258e1f26f182aa8f7a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034B16AA-5491-41D2-8C83-F5F110B3B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79825-A0D5-4DFD-B4D4-7C3CA4A64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0622-792E-43DF-BB15-DE21A08A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0E355-022B-4649-B084-05A65288B7BA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5f20eb4-4718-4341-930b-a039f4ef3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4605</Characters>
  <Application>Microsoft Office Word</Application>
  <DocSecurity>0</DocSecurity>
  <Lines>255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Care Long-Term Agreement (Hmong), DCF-F-CFS2190-E-H</vt:lpstr>
    </vt:vector>
  </TitlesOfParts>
  <Company>DCF - State of Wisconsin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Long-Term Agreement (Hmong), DCF-F-CFS2190-E-H</dc:title>
  <dc:subject>Division of Safety and Permanence</dc:subject>
  <dc:creator/>
  <cp:keywords>department of children and families, division of safety and permanence, bureau of permanence and out of home care, relative placement, kinship care long-term agreement, kinship care, dcf-f-cfs2190-e, 2190, Daim Ntawv Cog Lus Pom Zoo Saib Xyuas Kwv Tij Ncua Sij Hawm Ntev, Fab Tswj Xyuas Kev Nyab Xeeb thiab Chaw Nyob Ruaj</cp:keywords>
  <dc:description>R. 01/2024. T. 02/2024.</dc:description>
  <cp:lastModifiedBy>Kramer, Kathleen M - DCF</cp:lastModifiedBy>
  <cp:revision>4</cp:revision>
  <cp:lastPrinted>2024-02-15T16:12:00Z</cp:lastPrinted>
  <dcterms:created xsi:type="dcterms:W3CDTF">2024-02-20T15:58:00Z</dcterms:created>
  <dcterms:modified xsi:type="dcterms:W3CDTF">2024-02-20T15:59:00Z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